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2C675F" w:rsidRDefault="002C675F" w:rsidP="002C675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C675F" w:rsidRDefault="002C675F" w:rsidP="002C6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C675F" w:rsidRDefault="002C675F" w:rsidP="002C6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C675F" w:rsidRDefault="002C675F" w:rsidP="002C6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675F" w:rsidRDefault="002C675F" w:rsidP="002C675F">
      <w:pPr>
        <w:pStyle w:val="a3"/>
        <w:rPr>
          <w:rFonts w:ascii="Times New Roman" w:hAnsi="Times New Roman" w:cs="Times New Roman"/>
          <w:lang w:val="ru-RU"/>
        </w:rPr>
      </w:pPr>
    </w:p>
    <w:p w:rsidR="002C675F" w:rsidRDefault="002C675F" w:rsidP="002C675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C675F" w:rsidRDefault="002C675F" w:rsidP="002C675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2C675F" w:rsidRDefault="002C675F" w:rsidP="002C67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.2017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61 </w:t>
      </w:r>
    </w:p>
    <w:p w:rsidR="002C675F" w:rsidRDefault="002C675F" w:rsidP="002C67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675F" w:rsidRDefault="002C675F" w:rsidP="002C67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муниципальной Программы</w:t>
      </w:r>
    </w:p>
    <w:p w:rsidR="002C675F" w:rsidRDefault="002C675F" w:rsidP="002C67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«Благоустройство территории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</w:p>
    <w:p w:rsidR="002C675F" w:rsidRDefault="002C675F" w:rsidP="002C67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сельского поселения на 2018-2020 годы»</w:t>
      </w:r>
    </w:p>
    <w:p w:rsidR="002C675F" w:rsidRDefault="002C675F" w:rsidP="002C675F">
      <w:pPr>
        <w:pStyle w:val="Standard"/>
        <w:rPr>
          <w:rFonts w:cs="Times New Roman"/>
          <w:sz w:val="28"/>
          <w:szCs w:val="28"/>
          <w:lang w:val="ru-RU"/>
        </w:rPr>
      </w:pPr>
    </w:p>
    <w:p w:rsidR="002C675F" w:rsidRDefault="002C675F" w:rsidP="002C6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cs="Times New Roman"/>
          <w:sz w:val="28"/>
          <w:szCs w:val="28"/>
          <w:lang w:val="ru-RU"/>
        </w:rPr>
        <w:t xml:space="preserve">На основании Федерального закона Российской Федерации  №131-ФЗ от 06.10.2003 г.  «Об общих принципах организации местного самоуправления в Российской Федерации», Постановления Главы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от 30.12.2015 г. № 41 «Об утверждении положения о порядке разработки, формирования и реализации муниципальных долгосрочных целевых программ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поселения» и Устава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поселения, Совет депутатов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 </w:t>
      </w:r>
      <w:proofErr w:type="gramEnd"/>
    </w:p>
    <w:p w:rsidR="002C675F" w:rsidRDefault="002C675F" w:rsidP="002C67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75F" w:rsidRDefault="002C675F" w:rsidP="002C67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75F" w:rsidRDefault="002C675F" w:rsidP="002C675F">
      <w:pPr>
        <w:pStyle w:val="Standard"/>
        <w:ind w:firstLine="708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РЕШИЛ:</w:t>
      </w:r>
    </w:p>
    <w:p w:rsidR="002C675F" w:rsidRDefault="002C675F" w:rsidP="002C675F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2C675F" w:rsidRDefault="002C675F" w:rsidP="002C6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муниципальную Программу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2018-2020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 (прилагается).</w:t>
      </w:r>
    </w:p>
    <w:p w:rsidR="002C675F" w:rsidRDefault="002C675F" w:rsidP="002C6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разработать план мероприятий по исполнению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2018-2020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 на 2018 год.</w:t>
      </w:r>
    </w:p>
    <w:p w:rsidR="002C675F" w:rsidRDefault="002C675F" w:rsidP="002C6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подписания.</w:t>
      </w:r>
    </w:p>
    <w:p w:rsidR="002C675F" w:rsidRDefault="002C675F" w:rsidP="002C6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опубликовать в средствах массовой информации. </w:t>
      </w:r>
    </w:p>
    <w:p w:rsidR="002C675F" w:rsidRDefault="002C675F" w:rsidP="002C6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комиссии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2C675F" w:rsidRDefault="002C675F" w:rsidP="002C67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75F" w:rsidRDefault="002C675F" w:rsidP="002C675F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75F" w:rsidRDefault="002C675F" w:rsidP="002C675F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75F" w:rsidRDefault="002C675F" w:rsidP="002C6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Совета депутатов</w:t>
      </w:r>
    </w:p>
    <w:p w:rsidR="002C675F" w:rsidRDefault="002C675F" w:rsidP="002C675F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                                       Ю.А. Хусаинова</w:t>
      </w: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Утверждено  решением  Совета  депутатов</w:t>
      </w: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сельского  поселения  от  27 декабря  2017г. № 61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> </w:t>
      </w: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</w:t>
      </w: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D1002C" w:rsidRDefault="00D1002C" w:rsidP="00D1002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 2018-2020 гг.»</w:t>
      </w:r>
    </w:p>
    <w:p w:rsidR="00D1002C" w:rsidRDefault="00D1002C" w:rsidP="00D1002C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D1002C" w:rsidRDefault="00D1002C" w:rsidP="00D1002C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854"/>
      </w:tblGrid>
      <w:tr w:rsidR="00D1002C" w:rsidTr="00D1002C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Наименование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на 2018-2020 гг.»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Основание для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разработки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41 «Об утверждении положения о порядке разработки, формирования и реализации, муниципальных долгосрочных целевых программ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Администрация  и Совет депутатов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поселения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Основные   исполнители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-Создание  комфортных  условий проживания и отдыха жителям  поселения, в  том  числе  благоустройство  прилегающих  территорий  многоквартирных домов в микрорайонах с. Кунашак, мест  массового отдыха  населения, а  также  детских  площадок  для  игр детей;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Основными задачами программы являются:     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внутридомовых  территорий  многоквартирных  домов  в  микрорайонах  с. Кунашак  с  оборудованием  в них  детских  площадок, спортивных  оборудований  и  мест  отдыха  для  родителей;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молодежи;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оздоровление санитарной и экологической обстановки в поселении и на свободных территориях, ликвидация стихийных навалов мусора;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 реализации Программы   2018 - 2020 годы.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1.Благоустройство  внутридомовых  территорий  в  микрорайонах  с. Кунашак с ремонтом (обновлением) оборудования детских  площадок,  установкой  спортивных  оборудований  на  2018-2020 годы.</w:t>
            </w:r>
          </w:p>
          <w:p w:rsidR="00D1002C" w:rsidRDefault="00D1002C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со  строительством  нового  фонтана  в  2018  году.</w:t>
            </w:r>
          </w:p>
          <w:p w:rsidR="00D1002C" w:rsidRDefault="00D1002C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обновлением  в  них  оборудования.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Общий объём финансирования Программы – 2665,0 тыс. рублей, в том числе по годам реализации Программы: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2018 год – 1465,0 тыс. рублей;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2019 год-  600,0 тыс. рублей;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2020 год-  600,0 тыс. рублей.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Бюджетные ассигнования, предусмотренные в плановом периоде 2019-2020 годов, могут быть уточнены при формировании проектов решений о бюджете поселения на 2019 год и в дальнейшей перспективе до 2020 г.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Источник финансирования – бюджет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Методы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исполнение  программы  и  внесение  изменений  в  нее  проводить  с  учетом  мнения  жителей  поселения;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 проведение  администрацией  поселения  работы  по  вхождению  в  районные  и  областные  аналогичные  программы;</w:t>
            </w:r>
          </w:p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Создание  благоприятных  условий  для  проживания  и  отдыха    жителей  поселения;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населения уровнем  благоустройства и эстетическим состоянием территории проживания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-привитие жителям сельского поселения любви и уважения к своему населенному пункту, к соблюдению чистоты и порядка на территории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D1002C" w:rsidTr="00D1002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Система организации контроля за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002C" w:rsidRDefault="00D1002C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ходом реализации мероприятий Программы осуществляет Совет  депутатов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 и  жители  поселения.</w:t>
            </w:r>
          </w:p>
        </w:tc>
      </w:tr>
    </w:tbl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C675F" w:rsidRDefault="002C675F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C675F" w:rsidRDefault="002C675F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D1002C" w:rsidRDefault="00D1002C" w:rsidP="00D1002C">
      <w:pPr>
        <w:numPr>
          <w:ilvl w:val="0"/>
          <w:numId w:val="1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Содержание проблемы и обоснование необходимости ее          </w:t>
      </w:r>
    </w:p>
    <w:p w:rsidR="00D1002C" w:rsidRDefault="00D1002C" w:rsidP="00D1002C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решения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Анализ сложившейся ситуации в  поселении  показывает, что вопросы  благоустройства  территории  проживания  и  отдыха  являются  одной  из  насущных  проблем,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требующая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каждодневного  внимания  и  эффективных  решений,  которое включает в себя такие вопросы, как содержание и обустройство детских, спортивных и хозяйственных площадок, благоустройство  придомовых  территорий  многоквартирных  домов,  благоустройство и т.д. Уровень комфортности сельских населенных пунктов не отвечает современным требованиям их жителей  и, из-за  ограниченности  средств,  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Сегодня на территории сельского поселения имеется 40 комплектов детской площадки, которые требуют содержания и своевременного ремонта.</w:t>
      </w:r>
    </w:p>
    <w:p w:rsidR="00D1002C" w:rsidRDefault="00D1002C" w:rsidP="00D1002C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Придомовые  территории  многоквартирных  домов  запущены,  детские  площадки  в  них  требуют  ремонта  и  обеспечения  безопасности  в  них  детей.  Нет  в  них  спортивного  оборудования  и  т.д.</w:t>
      </w:r>
    </w:p>
    <w:p w:rsidR="00D1002C" w:rsidRDefault="00D1002C" w:rsidP="00D1002C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Сквер  в  центре  с. Кунашак  необходимо  благоустроить  и  привести  в  современный  вид  с  красивым  фонтаном  для  отдыха  старшего  поколения,  молодежи  и  детей. 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Кунашакцы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достойны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красивого  фонтана  в  центре  с. Кунашак!!!</w:t>
      </w:r>
    </w:p>
    <w:p w:rsidR="00D1002C" w:rsidRDefault="00D1002C" w:rsidP="00D1002C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Необходим комплексный подход к решению задач улучшения благоустройства территории  за счет привлечения средств бюджета  поселения. Согласованные действия органов местного самоуправления поселения, района  и  жителей позволят комплексно решить вопросы благоустройства территорий и тем самым обеспечить комфортные условия проживания для жителей поселения.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        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 Основные цели и задачи Программы</w:t>
      </w:r>
    </w:p>
    <w:p w:rsidR="00D1002C" w:rsidRDefault="00D1002C" w:rsidP="00D1002C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                            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br/>
        <w:t xml:space="preserve">                                         муниципальной программы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-- создание  современных  благоприятных  условий  для  отдыха  жителей  и  детей;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повышение  благоустройства  на территории поселения.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 4. Перечень подпрограмм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Подпрограмма 1 «Благоустройство  территории  сквера  в  центре  с. Кунашак  со  строительством  нового  современного  фонтана на 2018-2020 годы».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достижение  комфортных  условий  отдыха  жителям  и  повышения  эстетичности  центра  с. Кунаш</w:t>
      </w:r>
      <w:r>
        <w:rPr>
          <w:rFonts w:ascii="Times New Roman" w:hAnsi="Times New Roman"/>
          <w:color w:val="333333"/>
          <w:sz w:val="24"/>
          <w:szCs w:val="24"/>
        </w:rPr>
        <w:t>ак.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Подпрограмма 2 «Благоустройство детских площадок 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сельском поселении на 2018-2020 годы»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благоустройству мест детских площадок, их ограждению и поддержанию чистоты и порядка на территории детских площадок.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Подпрограмма 3 «Благоустройство дворов многоквартирных домов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сельском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поселении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2018-2020 годы»</w:t>
      </w: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благоустройству дворов многоквартирных домов  и  созданию  в  них  условий  для  отдыха  жителей  и  развитию  детей.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5.   Ожидаемые  результаты  Программы</w:t>
      </w:r>
    </w:p>
    <w:p w:rsidR="00D1002C" w:rsidRDefault="00D1002C" w:rsidP="00D1002C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Программой предусматривается исполнение в 2018-2020 годах предложений (наказов) избирателей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улучшить экологическое состояние населенных пунктов на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6. Сроки  и этапы  реализации  программы</w:t>
      </w:r>
    </w:p>
    <w:p w:rsidR="00D1002C" w:rsidRDefault="00D1002C" w:rsidP="00D1002C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2018 года по 2020 год.</w:t>
      </w:r>
    </w:p>
    <w:p w:rsidR="00D1002C" w:rsidRDefault="00D1002C" w:rsidP="00D1002C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7. Организация  управления  программой и контроль                               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за ходом ее реализации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D1002C" w:rsidRDefault="00D1002C" w:rsidP="00D10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порядке.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8. Оценка эффективности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социально-экономических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последствий от реализации Программы</w:t>
      </w:r>
    </w:p>
    <w:p w:rsidR="00D1002C" w:rsidRDefault="00D1002C" w:rsidP="00D1002C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002C" w:rsidRDefault="00D1002C" w:rsidP="00D1002C">
      <w:pPr>
        <w:shd w:val="clear" w:color="auto" w:fill="FFFFFF"/>
        <w:spacing w:after="0" w:line="216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 xml:space="preserve">территории 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D1002C" w:rsidRDefault="00D1002C" w:rsidP="00D1002C"/>
    <w:p w:rsidR="00D1002C" w:rsidRDefault="00D1002C" w:rsidP="00D1002C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                                А.М. Ибрагимов</w:t>
      </w:r>
    </w:p>
    <w:p w:rsidR="00994627" w:rsidRDefault="00994627"/>
    <w:sectPr w:rsidR="0099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F71"/>
    <w:multiLevelType w:val="hybridMultilevel"/>
    <w:tmpl w:val="92A8BA44"/>
    <w:lvl w:ilvl="0" w:tplc="0A8860F8">
      <w:start w:val="1"/>
      <w:numFmt w:val="decimal"/>
      <w:lvlText w:val="%1."/>
      <w:lvlJc w:val="left"/>
      <w:pPr>
        <w:ind w:left="675" w:hanging="495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4"/>
    <w:rsid w:val="002C675F"/>
    <w:rsid w:val="003E75E4"/>
    <w:rsid w:val="00994627"/>
    <w:rsid w:val="00D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C675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C67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C675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C67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2018-02-21T06:49:00Z</dcterms:created>
  <dcterms:modified xsi:type="dcterms:W3CDTF">2018-02-21T06:51:00Z</dcterms:modified>
</cp:coreProperties>
</file>